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6AA" w:rsidRDefault="001F4E28" w:rsidP="00A506AA">
      <w:pPr>
        <w:pStyle w:val="NormalWeb"/>
        <w:jc w:val="center"/>
        <w:rPr>
          <w:sz w:val="20"/>
          <w:szCs w:val="20"/>
        </w:rPr>
      </w:pPr>
      <w:bookmarkStart w:id="0" w:name="_GoBack"/>
      <w:bookmarkEnd w:id="0"/>
      <w:r w:rsidRPr="00A506AA">
        <w:rPr>
          <w:rStyle w:val="Strong"/>
          <w:sz w:val="20"/>
          <w:szCs w:val="20"/>
        </w:rPr>
        <w:t>JКП „</w:t>
      </w:r>
      <w:proofErr w:type="spellStart"/>
      <w:r w:rsidRPr="00A506AA">
        <w:rPr>
          <w:rStyle w:val="Strong"/>
          <w:sz w:val="20"/>
          <w:szCs w:val="20"/>
        </w:rPr>
        <w:t>Зеленило-Београд</w:t>
      </w:r>
      <w:proofErr w:type="spellEnd"/>
      <w:r w:rsidRPr="00A506AA">
        <w:rPr>
          <w:rStyle w:val="Strong"/>
          <w:sz w:val="20"/>
          <w:szCs w:val="20"/>
        </w:rPr>
        <w:t>“</w:t>
      </w:r>
    </w:p>
    <w:p w:rsidR="001F4E28" w:rsidRPr="00A506AA" w:rsidRDefault="001F4E28" w:rsidP="00A506AA">
      <w:pPr>
        <w:pStyle w:val="NormalWeb"/>
        <w:jc w:val="center"/>
        <w:rPr>
          <w:sz w:val="20"/>
          <w:szCs w:val="20"/>
        </w:rPr>
      </w:pPr>
      <w:proofErr w:type="spellStart"/>
      <w:r w:rsidRPr="00A506AA">
        <w:rPr>
          <w:rStyle w:val="Strong"/>
          <w:sz w:val="20"/>
          <w:szCs w:val="20"/>
        </w:rPr>
        <w:t>Адреса</w:t>
      </w:r>
      <w:proofErr w:type="spellEnd"/>
      <w:r w:rsidRPr="00A506AA">
        <w:rPr>
          <w:rStyle w:val="Strong"/>
          <w:sz w:val="20"/>
          <w:szCs w:val="20"/>
        </w:rPr>
        <w:t>:</w:t>
      </w:r>
      <w:r w:rsidRPr="00A506AA">
        <w:rPr>
          <w:sz w:val="20"/>
          <w:szCs w:val="20"/>
        </w:rPr>
        <w:t xml:space="preserve"> </w:t>
      </w:r>
      <w:proofErr w:type="spellStart"/>
      <w:r w:rsidRPr="00A506AA">
        <w:rPr>
          <w:sz w:val="20"/>
          <w:szCs w:val="20"/>
        </w:rPr>
        <w:t>Мали</w:t>
      </w:r>
      <w:proofErr w:type="spellEnd"/>
      <w:r w:rsidRPr="00A506AA">
        <w:rPr>
          <w:sz w:val="20"/>
          <w:szCs w:val="20"/>
        </w:rPr>
        <w:t xml:space="preserve"> </w:t>
      </w:r>
      <w:proofErr w:type="spellStart"/>
      <w:r w:rsidRPr="00A506AA">
        <w:rPr>
          <w:sz w:val="20"/>
          <w:szCs w:val="20"/>
        </w:rPr>
        <w:t>Калемегдан</w:t>
      </w:r>
      <w:proofErr w:type="spellEnd"/>
      <w:r w:rsidRPr="00A506AA">
        <w:rPr>
          <w:sz w:val="20"/>
          <w:szCs w:val="20"/>
        </w:rPr>
        <w:t xml:space="preserve"> 8, 11000 </w:t>
      </w:r>
      <w:proofErr w:type="spellStart"/>
      <w:r w:rsidRPr="00A506AA">
        <w:rPr>
          <w:sz w:val="20"/>
          <w:szCs w:val="20"/>
        </w:rPr>
        <w:t>Београд</w:t>
      </w:r>
      <w:proofErr w:type="spellEnd"/>
      <w:r w:rsidRPr="00A506AA">
        <w:rPr>
          <w:sz w:val="20"/>
          <w:szCs w:val="20"/>
        </w:rPr>
        <w:br/>
      </w:r>
      <w:proofErr w:type="spellStart"/>
      <w:r w:rsidRPr="00A506AA">
        <w:rPr>
          <w:rStyle w:val="Strong"/>
          <w:sz w:val="20"/>
          <w:szCs w:val="20"/>
        </w:rPr>
        <w:t>Телефон</w:t>
      </w:r>
      <w:proofErr w:type="spellEnd"/>
      <w:r w:rsidRPr="00A506AA">
        <w:rPr>
          <w:rStyle w:val="Strong"/>
          <w:sz w:val="20"/>
          <w:szCs w:val="20"/>
        </w:rPr>
        <w:t>/</w:t>
      </w:r>
      <w:proofErr w:type="spellStart"/>
      <w:r w:rsidRPr="00A506AA">
        <w:rPr>
          <w:rStyle w:val="Strong"/>
          <w:sz w:val="20"/>
          <w:szCs w:val="20"/>
        </w:rPr>
        <w:t>Факс</w:t>
      </w:r>
      <w:proofErr w:type="spellEnd"/>
      <w:r w:rsidRPr="00A506AA">
        <w:rPr>
          <w:rStyle w:val="Strong"/>
          <w:sz w:val="20"/>
          <w:szCs w:val="20"/>
        </w:rPr>
        <w:t>:</w:t>
      </w:r>
      <w:r w:rsidRPr="00A506AA">
        <w:rPr>
          <w:sz w:val="20"/>
          <w:szCs w:val="20"/>
        </w:rPr>
        <w:t xml:space="preserve"> +381 11 66 76 776</w:t>
      </w:r>
      <w:r w:rsidRPr="00A506AA">
        <w:rPr>
          <w:sz w:val="20"/>
          <w:szCs w:val="20"/>
        </w:rPr>
        <w:br/>
      </w:r>
      <w:proofErr w:type="spellStart"/>
      <w:r w:rsidRPr="00A506AA">
        <w:rPr>
          <w:rStyle w:val="Strong"/>
          <w:sz w:val="20"/>
          <w:szCs w:val="20"/>
        </w:rPr>
        <w:t>Матични</w:t>
      </w:r>
      <w:proofErr w:type="spellEnd"/>
      <w:r w:rsidRPr="00A506AA">
        <w:rPr>
          <w:rStyle w:val="Strong"/>
          <w:sz w:val="20"/>
          <w:szCs w:val="20"/>
        </w:rPr>
        <w:t xml:space="preserve"> </w:t>
      </w:r>
      <w:proofErr w:type="spellStart"/>
      <w:r w:rsidRPr="00A506AA">
        <w:rPr>
          <w:rStyle w:val="Strong"/>
          <w:sz w:val="20"/>
          <w:szCs w:val="20"/>
        </w:rPr>
        <w:t>број</w:t>
      </w:r>
      <w:proofErr w:type="spellEnd"/>
      <w:r w:rsidRPr="00A506AA">
        <w:rPr>
          <w:rStyle w:val="Strong"/>
          <w:sz w:val="20"/>
          <w:szCs w:val="20"/>
        </w:rPr>
        <w:t>:</w:t>
      </w:r>
      <w:r w:rsidRPr="00A506AA">
        <w:rPr>
          <w:sz w:val="20"/>
          <w:szCs w:val="20"/>
        </w:rPr>
        <w:t xml:space="preserve"> 07066597</w:t>
      </w:r>
      <w:r w:rsidRPr="00A506AA">
        <w:rPr>
          <w:sz w:val="20"/>
          <w:szCs w:val="20"/>
        </w:rPr>
        <w:br/>
      </w:r>
      <w:r w:rsidRPr="00A506AA">
        <w:rPr>
          <w:rStyle w:val="Strong"/>
          <w:sz w:val="20"/>
          <w:szCs w:val="20"/>
        </w:rPr>
        <w:t>ПИБ:</w:t>
      </w:r>
      <w:r w:rsidRPr="00A506AA">
        <w:rPr>
          <w:sz w:val="20"/>
          <w:szCs w:val="20"/>
        </w:rPr>
        <w:t xml:space="preserve"> 101511244</w:t>
      </w:r>
      <w:r w:rsidRPr="00A506AA">
        <w:rPr>
          <w:sz w:val="20"/>
          <w:szCs w:val="20"/>
        </w:rPr>
        <w:br/>
      </w:r>
      <w:r w:rsidRPr="00A506AA">
        <w:rPr>
          <w:rStyle w:val="Strong"/>
          <w:sz w:val="20"/>
          <w:szCs w:val="20"/>
        </w:rPr>
        <w:t>E-mail:</w:t>
      </w:r>
      <w:r w:rsidRPr="00A506AA">
        <w:rPr>
          <w:sz w:val="20"/>
          <w:szCs w:val="20"/>
        </w:rPr>
        <w:t xml:space="preserve"> info@zelenilo.rs</w:t>
      </w:r>
      <w:r w:rsidRPr="00A506AA">
        <w:rPr>
          <w:sz w:val="20"/>
          <w:szCs w:val="20"/>
        </w:rPr>
        <w:br/>
      </w:r>
      <w:r w:rsidRPr="00A506AA">
        <w:rPr>
          <w:rStyle w:val="Strong"/>
          <w:sz w:val="20"/>
          <w:szCs w:val="20"/>
        </w:rPr>
        <w:t>Web:</w:t>
      </w:r>
      <w:r w:rsidRPr="00A506AA">
        <w:rPr>
          <w:sz w:val="20"/>
          <w:szCs w:val="20"/>
        </w:rPr>
        <w:t xml:space="preserve"> </w:t>
      </w:r>
      <w:hyperlink r:id="rId4" w:tgtFrame="_new" w:history="1">
        <w:r w:rsidRPr="00A506AA">
          <w:rPr>
            <w:rStyle w:val="Hyperlink"/>
            <w:color w:val="auto"/>
            <w:sz w:val="20"/>
            <w:szCs w:val="20"/>
            <w:u w:val="none"/>
          </w:rPr>
          <w:t>www.zelenilo.rs</w:t>
        </w:r>
      </w:hyperlink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Број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: 13851/1</w:t>
      </w:r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br/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Датум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: 27.08.2025.</w:t>
      </w:r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Катадузо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д.о.о</w:t>
      </w:r>
      <w:proofErr w:type="spellEnd"/>
      <w:proofErr w:type="gram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.</w:t>
      </w:r>
      <w:proofErr w:type="gram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br/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Мајора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Александра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Мишића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бр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. 2/1</w:t>
      </w:r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br/>
        <w:t xml:space="preserve">11000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Београд</w:t>
      </w:r>
      <w:proofErr w:type="spellEnd"/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outlineLvl w:val="2"/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Одговор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на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захтев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издавање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услова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израду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Урбанистичког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пројекта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>изградњу</w:t>
      </w:r>
      <w:proofErr w:type="spellEnd"/>
      <w:r w:rsidRPr="001F4E28">
        <w:rPr>
          <w:rFonts w:ascii="Times New Roman" w:eastAsia="Times New Roman" w:hAnsi="Times New Roman" w:cs="Times New Roman"/>
          <w:bCs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складишно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пословног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комплекса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катастарској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парцели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бр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proofErr w:type="gram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1760/2</w:t>
      </w:r>
      <w:proofErr w:type="gram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КО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Ритопек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Гроцка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Идејног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решења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саставни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део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овог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Урбанистичког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пројекта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Поштовани</w:t>
      </w:r>
      <w:proofErr w:type="spellEnd"/>
      <w:r w:rsidRPr="001F4E28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,</w:t>
      </w:r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Поводом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Вашег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захтева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доставу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услова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из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наше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надлежности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израду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Урбанистичког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пројекта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изградњу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складишно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–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пословног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комплекса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катастарској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парцели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бр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. </w:t>
      </w:r>
      <w:proofErr w:type="gram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1760/2</w:t>
      </w:r>
      <w:proofErr w:type="gram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КО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Ритопек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Гроцка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Идејног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решења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саставни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део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овог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урбанистичког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пројекта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обавештавамо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Вас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нисмо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надлежни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површине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припадају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општини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Гроцка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Решењем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организовању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радне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организације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Зеленило-Београд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Београд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као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комуналног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предузећа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(„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Службени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лист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града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Београда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број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25/89),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прописано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„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Зеленило-Београд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“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своју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основну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делатност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обавља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територији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општина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Вождовац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Врачар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Звездара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Земун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Нови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Београд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Палилула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Раковица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Савски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венац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Стари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град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Чукарица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Одлукама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о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измени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Оснивачког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акта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доноси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Скупштина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града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Београда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а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основу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којих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доноси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Статут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предузећа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измењена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је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горе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наведена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формулација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и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сада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гласи</w:t>
      </w:r>
      <w:proofErr w:type="spellEnd"/>
      <w:proofErr w:type="gram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:</w:t>
      </w:r>
      <w:proofErr w:type="gram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br/>
        <w:t>„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Предузеће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обавља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комуналну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делатност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подручју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градских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општина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одређених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актима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.“</w:t>
      </w:r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Сходно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горе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наведеном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нисмо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надлежни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дајемо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услове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за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општине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којима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не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вршимо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</w:t>
      </w:r>
      <w:proofErr w:type="spellStart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делатност</w:t>
      </w:r>
      <w:proofErr w:type="spellEnd"/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1F4E28" w:rsidRPr="001F4E28" w:rsidRDefault="001F4E28" w:rsidP="001F4E28">
      <w:pPr>
        <w:spacing w:before="100" w:beforeAutospacing="1" w:after="100" w:afterAutospacing="1" w:line="240" w:lineRule="auto"/>
        <w:ind w:left="0" w:right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F4E28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Стручни сарадник:</w:t>
      </w:r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br/>
        <w:t>Горана Гостовић, дипл. инж. пејз. арх.</w:t>
      </w:r>
    </w:p>
    <w:p w:rsidR="001F4E28" w:rsidRPr="001F4E28" w:rsidRDefault="001F4E28" w:rsidP="00A506AA">
      <w:pPr>
        <w:spacing w:before="100" w:beforeAutospacing="1" w:after="100" w:afterAutospacing="1" w:line="240" w:lineRule="auto"/>
        <w:ind w:left="57" w:right="0" w:firstLine="397"/>
        <w:jc w:val="right"/>
        <w:outlineLvl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РУКОВОДИЛАЦ ЗА РЈ ПРОЈЕКТОВАЊЕ</w:t>
      </w:r>
    </w:p>
    <w:p w:rsidR="001F4E28" w:rsidRPr="00A506AA" w:rsidRDefault="001F4E28" w:rsidP="00A506AA">
      <w:pPr>
        <w:spacing w:before="100" w:beforeAutospacing="1" w:after="100" w:afterAutospacing="1" w:line="240" w:lineRule="auto"/>
        <w:ind w:left="57" w:right="0" w:firstLine="397"/>
        <w:jc w:val="right"/>
        <w:outlineLvl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1F4E28">
        <w:rPr>
          <w:rFonts w:ascii="Times New Roman" w:eastAsia="Times New Roman" w:hAnsi="Times New Roman" w:cs="Times New Roman"/>
          <w:color w:val="auto"/>
          <w:sz w:val="22"/>
          <w:szCs w:val="22"/>
        </w:rPr>
        <w:t>Мирјана Штулић, дипл. инж. пејз. арх.</w:t>
      </w:r>
    </w:p>
    <w:p w:rsidR="0044670C" w:rsidRPr="00A506AA" w:rsidRDefault="00A506AA" w:rsidP="00A506AA">
      <w:pPr>
        <w:ind w:left="0"/>
        <w:rPr>
          <w:rFonts w:ascii="Times New Roman" w:hAnsi="Times New Roman" w:cs="Times New Roman"/>
          <w:color w:val="auto"/>
          <w:sz w:val="16"/>
          <w:szCs w:val="16"/>
        </w:rPr>
      </w:pPr>
      <w:r w:rsidRPr="00A506AA">
        <w:rPr>
          <w:rFonts w:ascii="Times New Roman" w:hAnsi="Times New Roman" w:cs="Times New Roman"/>
          <w:color w:val="auto"/>
          <w:sz w:val="16"/>
          <w:szCs w:val="16"/>
        </w:rPr>
        <w:t xml:space="preserve">СЕКТОР ЗА ОДРЖАВАЊЕ ЈАВНИХ ЗЕЛЕНИХ ПОВРШИНА: Мали Калемегдан 8, централа: 26 22 344 • СЕКТОР ЗА ИЗГРАДЊУ: Ракова 15, централа: 66 90 441 • СЕКТОР ЗА БИЉНУ ПРОИЗВОДЊУ: Воjводе Стеpе 405, централа: 39 74 965 • СЕКТОР ЗА ТРАНСПОРТ И МЕХАНИЗАЦИЈУ: Ракова 15, централа: 66 75 574 • СЕКТОР ЗА КОМЕРЦИЈАЛНЕ ПОСЛОВЕ: Раjкова 15, централа: 66 70 084 • СЕКТОР ОПШТЕ ПОСЛОВЕ: Раjкова 15, централа: 22 84 643 • СЕКТОР ЗА РАЗВОЈ, ПЛАНИРАЊЕ И ПРОЈЕКТОВАЊЕ: Раjкова 15, централа: 22 84 643 • СЕКТОР ЗА ФИНАНСИЈСКО-РАЧУНОВОДСТВЕНЕ ПОСЛОВЕ: Раjкова 15, централа: 71 29 264 • ЦЕНТАР ЗА ИНФОРМИСАЊЕ: Мали Калемегдан 8, Сервисни центар Града Београда: 11011 </w:t>
      </w:r>
    </w:p>
    <w:sectPr w:rsidR="0044670C" w:rsidRPr="00A506AA" w:rsidSect="009B4CAE">
      <w:pgSz w:w="11907" w:h="16840" w:code="9"/>
      <w:pgMar w:top="1701" w:right="1247" w:bottom="1985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E28"/>
    <w:rsid w:val="000C7FD5"/>
    <w:rsid w:val="001F4E28"/>
    <w:rsid w:val="00200503"/>
    <w:rsid w:val="0044670C"/>
    <w:rsid w:val="005502C5"/>
    <w:rsid w:val="006E2D41"/>
    <w:rsid w:val="006E465D"/>
    <w:rsid w:val="00762EA5"/>
    <w:rsid w:val="009B4CAE"/>
    <w:rsid w:val="009D3947"/>
    <w:rsid w:val="00A506AA"/>
    <w:rsid w:val="00AF1B8E"/>
    <w:rsid w:val="00D97B58"/>
    <w:rsid w:val="00F97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0F8CBC-B869-48A1-8C08-09B974FBF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="Arial"/>
        <w:color w:val="777777"/>
        <w:lang w:val="en-US" w:eastAsia="en-US" w:bidi="ar-SA"/>
      </w:rPr>
    </w:rPrDefault>
    <w:pPrDefault>
      <w:pPr>
        <w:spacing w:line="276" w:lineRule="auto"/>
        <w:ind w:left="115" w:right="115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70C"/>
  </w:style>
  <w:style w:type="paragraph" w:styleId="Heading3">
    <w:name w:val="heading 3"/>
    <w:basedOn w:val="Normal"/>
    <w:link w:val="Heading3Char"/>
    <w:uiPriority w:val="9"/>
    <w:qFormat/>
    <w:rsid w:val="001F4E28"/>
    <w:pPr>
      <w:spacing w:before="100" w:beforeAutospacing="1" w:after="100" w:afterAutospacing="1" w:line="240" w:lineRule="auto"/>
      <w:ind w:left="0" w:right="0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4E28"/>
    <w:pPr>
      <w:spacing w:before="100" w:beforeAutospacing="1" w:after="100" w:afterAutospacing="1" w:line="240" w:lineRule="auto"/>
      <w:ind w:left="0" w:right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1F4E2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F4E28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F4E28"/>
    <w:rPr>
      <w:rFonts w:ascii="Times New Roman" w:eastAsia="Times New Roman" w:hAnsi="Times New Roman" w:cs="Times New Roman"/>
      <w:b/>
      <w:bCs/>
      <w:color w:val="auto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elenilo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Kataduzo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Kataduzo</dc:creator>
  <cp:lastModifiedBy>Dejana Šavija Anđelković</cp:lastModifiedBy>
  <cp:revision>2</cp:revision>
  <dcterms:created xsi:type="dcterms:W3CDTF">2025-10-13T10:24:00Z</dcterms:created>
  <dcterms:modified xsi:type="dcterms:W3CDTF">2025-10-13T10:24:00Z</dcterms:modified>
</cp:coreProperties>
</file>